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A37DA" w14:textId="5570F1FA" w:rsidR="00CA1D60" w:rsidRDefault="00F3531C">
      <w:r>
        <w:rPr>
          <w:noProof/>
        </w:rPr>
        <w:drawing>
          <wp:inline distT="0" distB="0" distL="0" distR="0" wp14:anchorId="68FFDD5C" wp14:editId="3ADBEE96">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145CC3CD" w14:textId="404937D9" w:rsidR="00F3531C" w:rsidRPr="006D1B00" w:rsidRDefault="00CC5B6D" w:rsidP="00F3531C">
      <w:pPr>
        <w:rPr>
          <w:b/>
          <w:bCs/>
        </w:rPr>
      </w:pPr>
      <w:r>
        <w:rPr>
          <w:b/>
          <w:bCs/>
        </w:rPr>
        <w:t xml:space="preserve">Exemplar </w:t>
      </w:r>
      <w:r w:rsidR="00F3531C">
        <w:rPr>
          <w:b/>
          <w:bCs/>
        </w:rPr>
        <w:t>Advoc</w:t>
      </w:r>
      <w:r w:rsidR="00B847C7">
        <w:rPr>
          <w:b/>
          <w:bCs/>
        </w:rPr>
        <w:t>ac</w:t>
      </w:r>
      <w:r w:rsidR="00F3531C">
        <w:rPr>
          <w:b/>
          <w:bCs/>
        </w:rPr>
        <w:t xml:space="preserve">y </w:t>
      </w:r>
      <w:r w:rsidR="00F3531C" w:rsidRPr="006D1B00">
        <w:rPr>
          <w:b/>
          <w:bCs/>
        </w:rPr>
        <w:t xml:space="preserve">Portfolio </w:t>
      </w:r>
      <w:r>
        <w:rPr>
          <w:b/>
          <w:bCs/>
        </w:rPr>
        <w:t>– Civil Proceedings</w:t>
      </w:r>
    </w:p>
    <w:p w14:paraId="45D047D2" w14:textId="77777777" w:rsidR="00F3531C" w:rsidRDefault="00F3531C" w:rsidP="00F3531C"/>
    <w:p w14:paraId="62600D8B" w14:textId="3D01A275" w:rsidR="00F3531C" w:rsidRDefault="00F3531C" w:rsidP="00F3531C">
      <w:r>
        <w:t>Applicants compiling a portfolio of 3 cases in which they have been involved which demonstrate their experience in advocacy in respect of Civil or Family Proceedings OR observation of advocacy in respect of Criminal Proceedings, may use this template for each case.</w:t>
      </w:r>
    </w:p>
    <w:p w14:paraId="6F445CA4" w14:textId="77777777" w:rsidR="00F3531C" w:rsidRDefault="00F3531C" w:rsidP="00F3531C"/>
    <w:p w14:paraId="7A981EF6" w14:textId="1BF5CCAF" w:rsidR="00F3531C" w:rsidRDefault="00CC5B6D" w:rsidP="00F3531C">
      <w:r>
        <w:t>This exemplar has been produced to demonstrate the breadth and depth of information the External Advisers expect to see when they assess applicant’s portfolio</w:t>
      </w:r>
    </w:p>
    <w:p w14:paraId="59725717" w14:textId="77777777" w:rsidR="00F3531C" w:rsidRDefault="00F3531C"/>
    <w:p w14:paraId="3C09D618" w14:textId="60673401" w:rsidR="00F3531C" w:rsidRDefault="00F3531C">
      <w:r>
        <w:br w:type="page"/>
      </w:r>
    </w:p>
    <w:tbl>
      <w:tblPr>
        <w:tblStyle w:val="TableGrid"/>
        <w:tblW w:w="0" w:type="auto"/>
        <w:tblLook w:val="04A0" w:firstRow="1" w:lastRow="0" w:firstColumn="1" w:lastColumn="0" w:noHBand="0" w:noVBand="1"/>
      </w:tblPr>
      <w:tblGrid>
        <w:gridCol w:w="2830"/>
        <w:gridCol w:w="6186"/>
      </w:tblGrid>
      <w:tr w:rsidR="00F3531C" w14:paraId="25655CFB" w14:textId="77777777" w:rsidTr="0072316E">
        <w:tc>
          <w:tcPr>
            <w:tcW w:w="2830" w:type="dxa"/>
            <w:shd w:val="clear" w:color="auto" w:fill="95DCF7" w:themeFill="accent4" w:themeFillTint="66"/>
          </w:tcPr>
          <w:p w14:paraId="0C0B4720" w14:textId="77777777" w:rsidR="00F3531C" w:rsidRPr="006D1B00" w:rsidRDefault="00F3531C" w:rsidP="0072316E">
            <w:pPr>
              <w:rPr>
                <w:b/>
                <w:bCs/>
              </w:rPr>
            </w:pPr>
          </w:p>
          <w:p w14:paraId="27B44FCC" w14:textId="77777777" w:rsidR="00F3531C" w:rsidRPr="006D1B00" w:rsidRDefault="00F3531C" w:rsidP="0072316E">
            <w:pPr>
              <w:rPr>
                <w:b/>
                <w:bCs/>
              </w:rPr>
            </w:pPr>
            <w:r w:rsidRPr="006D1B00">
              <w:rPr>
                <w:b/>
                <w:bCs/>
              </w:rPr>
              <w:t>Applicant Name:</w:t>
            </w:r>
          </w:p>
        </w:tc>
        <w:tc>
          <w:tcPr>
            <w:tcW w:w="6186" w:type="dxa"/>
          </w:tcPr>
          <w:p w14:paraId="72E5184A" w14:textId="77777777" w:rsidR="00F3531C" w:rsidRDefault="00F3531C" w:rsidP="0072316E"/>
          <w:p w14:paraId="4B660F4A" w14:textId="7FFE0997" w:rsidR="00B6623C" w:rsidRDefault="00B6623C" w:rsidP="0072316E">
            <w:r>
              <w:t>N/A</w:t>
            </w:r>
          </w:p>
        </w:tc>
      </w:tr>
      <w:tr w:rsidR="00F3531C" w14:paraId="4A4E7086" w14:textId="77777777" w:rsidTr="0072316E">
        <w:tc>
          <w:tcPr>
            <w:tcW w:w="2830" w:type="dxa"/>
            <w:shd w:val="clear" w:color="auto" w:fill="95DCF7" w:themeFill="accent4" w:themeFillTint="66"/>
          </w:tcPr>
          <w:p w14:paraId="3CACCD85" w14:textId="77777777" w:rsidR="00F3531C" w:rsidRPr="006D1B00" w:rsidRDefault="00F3531C" w:rsidP="0072316E">
            <w:pPr>
              <w:rPr>
                <w:b/>
                <w:bCs/>
              </w:rPr>
            </w:pPr>
          </w:p>
          <w:p w14:paraId="4C5533F8" w14:textId="77777777" w:rsidR="00F3531C" w:rsidRPr="006D1B00" w:rsidRDefault="00F3531C" w:rsidP="0072316E">
            <w:pPr>
              <w:rPr>
                <w:b/>
                <w:bCs/>
              </w:rPr>
            </w:pPr>
            <w:r w:rsidRPr="006D1B00">
              <w:rPr>
                <w:b/>
                <w:bCs/>
              </w:rPr>
              <w:t>Membership No:</w:t>
            </w:r>
          </w:p>
        </w:tc>
        <w:tc>
          <w:tcPr>
            <w:tcW w:w="6186" w:type="dxa"/>
          </w:tcPr>
          <w:p w14:paraId="03D539CD" w14:textId="77777777" w:rsidR="00F3531C" w:rsidRDefault="00F3531C" w:rsidP="0072316E"/>
          <w:p w14:paraId="7BB783F6" w14:textId="07DF52A5" w:rsidR="00B6623C" w:rsidRDefault="00B6623C" w:rsidP="0072316E">
            <w:r>
              <w:t>N/A</w:t>
            </w:r>
          </w:p>
        </w:tc>
      </w:tr>
      <w:tr w:rsidR="00F3531C" w14:paraId="03E71A2D" w14:textId="77777777" w:rsidTr="0072316E">
        <w:tc>
          <w:tcPr>
            <w:tcW w:w="2830" w:type="dxa"/>
            <w:shd w:val="clear" w:color="auto" w:fill="95DCF7" w:themeFill="accent4" w:themeFillTint="66"/>
          </w:tcPr>
          <w:p w14:paraId="3E3F9DC5" w14:textId="77777777" w:rsidR="00F3531C" w:rsidRPr="006D1B00" w:rsidRDefault="00F3531C" w:rsidP="0072316E">
            <w:pPr>
              <w:rPr>
                <w:b/>
                <w:bCs/>
              </w:rPr>
            </w:pPr>
          </w:p>
          <w:p w14:paraId="29946748" w14:textId="06E6157B" w:rsidR="00F3531C" w:rsidRPr="006D1B00" w:rsidRDefault="00F3531C" w:rsidP="0072316E">
            <w:pPr>
              <w:rPr>
                <w:b/>
                <w:bCs/>
              </w:rPr>
            </w:pPr>
            <w:r w:rsidRPr="006D1B00">
              <w:rPr>
                <w:b/>
                <w:bCs/>
              </w:rPr>
              <w:t>Date you were instructed in the case</w:t>
            </w:r>
            <w:r>
              <w:rPr>
                <w:b/>
                <w:bCs/>
              </w:rPr>
              <w:t xml:space="preserve"> or when the advocate you observed was instructed</w:t>
            </w:r>
            <w:r w:rsidRPr="006D1B00">
              <w:rPr>
                <w:b/>
                <w:bCs/>
              </w:rPr>
              <w:t>:</w:t>
            </w:r>
          </w:p>
        </w:tc>
        <w:tc>
          <w:tcPr>
            <w:tcW w:w="6186" w:type="dxa"/>
          </w:tcPr>
          <w:p w14:paraId="0DFA071E" w14:textId="77777777" w:rsidR="00F3531C" w:rsidRDefault="00F3531C" w:rsidP="0072316E"/>
          <w:p w14:paraId="3D4B1165" w14:textId="384152FC" w:rsidR="00B6623C" w:rsidRDefault="00B6623C" w:rsidP="0072316E">
            <w:r>
              <w:t>23 July 2023</w:t>
            </w:r>
          </w:p>
        </w:tc>
      </w:tr>
    </w:tbl>
    <w:p w14:paraId="53E3D297" w14:textId="77777777" w:rsidR="00F3531C" w:rsidRDefault="00F3531C" w:rsidP="00F3531C"/>
    <w:tbl>
      <w:tblPr>
        <w:tblStyle w:val="TableGrid"/>
        <w:tblW w:w="0" w:type="auto"/>
        <w:tblLook w:val="04A0" w:firstRow="1" w:lastRow="0" w:firstColumn="1" w:lastColumn="0" w:noHBand="0" w:noVBand="1"/>
      </w:tblPr>
      <w:tblGrid>
        <w:gridCol w:w="9016"/>
      </w:tblGrid>
      <w:tr w:rsidR="00F3531C" w:rsidRPr="006D1B00" w14:paraId="0569B43F" w14:textId="77777777" w:rsidTr="0072316E">
        <w:tc>
          <w:tcPr>
            <w:tcW w:w="9016" w:type="dxa"/>
            <w:shd w:val="clear" w:color="auto" w:fill="D9D9D9" w:themeFill="background1" w:themeFillShade="D9"/>
          </w:tcPr>
          <w:p w14:paraId="6612C511" w14:textId="77777777" w:rsidR="00F3531C" w:rsidRPr="006D1B00" w:rsidRDefault="00F3531C" w:rsidP="0072316E">
            <w:pPr>
              <w:rPr>
                <w:b/>
                <w:bCs/>
              </w:rPr>
            </w:pPr>
          </w:p>
          <w:p w14:paraId="791F11B0" w14:textId="77777777" w:rsidR="00F3531C" w:rsidRPr="006D1B00" w:rsidRDefault="00F3531C" w:rsidP="0072316E">
            <w:pPr>
              <w:rPr>
                <w:b/>
                <w:bCs/>
              </w:rPr>
            </w:pPr>
            <w:r w:rsidRPr="006D1B00">
              <w:rPr>
                <w:b/>
                <w:bCs/>
              </w:rPr>
              <w:t>Provide a concise description of the case, its progression and outcome</w:t>
            </w:r>
          </w:p>
          <w:p w14:paraId="37F67816" w14:textId="77777777" w:rsidR="00F3531C" w:rsidRPr="006D1B00" w:rsidRDefault="00F3531C" w:rsidP="0072316E">
            <w:pPr>
              <w:rPr>
                <w:b/>
                <w:bCs/>
              </w:rPr>
            </w:pPr>
          </w:p>
        </w:tc>
      </w:tr>
      <w:tr w:rsidR="00F3531C" w14:paraId="6A81AAFC" w14:textId="77777777" w:rsidTr="0072316E">
        <w:tc>
          <w:tcPr>
            <w:tcW w:w="9016" w:type="dxa"/>
          </w:tcPr>
          <w:p w14:paraId="4334769B" w14:textId="77777777" w:rsidR="00F3531C" w:rsidRDefault="00F3531C" w:rsidP="0072316E"/>
          <w:p w14:paraId="4EB6E81B" w14:textId="7F31CE5C" w:rsidR="00F3531C" w:rsidRDefault="00B6623C" w:rsidP="0072316E">
            <w:r>
              <w:t>This was a clinical negligence claim that arose from consent surrounding an endometri</w:t>
            </w:r>
            <w:r w:rsidR="000433BB">
              <w:t>al procedure carried out in July 2017.</w:t>
            </w:r>
          </w:p>
          <w:p w14:paraId="17DAA43F" w14:textId="77777777" w:rsidR="00C60DF7" w:rsidRDefault="00C60DF7" w:rsidP="0072316E"/>
          <w:p w14:paraId="45946F61" w14:textId="1354ECA4" w:rsidR="00F3531C" w:rsidRDefault="00C60DF7" w:rsidP="00C60DF7">
            <w:r>
              <w:t>A Letter of Claim had been served on 13 July 2020.  The Claimant issued court proceedings on 17 June 2021.  Proceedings were served on 24 June 2021 and Counsel was instructed to draft a Defence that was served on 23 September 2021 denying liability in full.  The matter was listed for a Costs and Case Management hearing on 31 January 2022.  I conducted the hearing on behalf of my client.  The claim proceeded through the litigation process and to account for litigation risk, my client made a Calderbank offer to include damages and costs in the sum of £18,000 on 31 March 2022.  The Claimant swiftly rejected the offer.  The parties entered into without prejudice settlement negotiations and the Claimant accepted my client’s Part 36 offer in the sum of £9,000 following service of the List of Documents.</w:t>
            </w:r>
          </w:p>
        </w:tc>
      </w:tr>
    </w:tbl>
    <w:p w14:paraId="7242E9AB"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0112542" w14:textId="77777777" w:rsidTr="0072316E">
        <w:tc>
          <w:tcPr>
            <w:tcW w:w="9016" w:type="dxa"/>
            <w:shd w:val="clear" w:color="auto" w:fill="D9D9D9" w:themeFill="background1" w:themeFillShade="D9"/>
          </w:tcPr>
          <w:p w14:paraId="5A8B7016" w14:textId="77777777" w:rsidR="00F3531C" w:rsidRPr="006D1B00" w:rsidRDefault="00F3531C" w:rsidP="0072316E">
            <w:pPr>
              <w:rPr>
                <w:b/>
                <w:bCs/>
              </w:rPr>
            </w:pPr>
          </w:p>
          <w:p w14:paraId="3257E57E" w14:textId="404A423B" w:rsidR="00F3531C" w:rsidRPr="006D1B00" w:rsidRDefault="00F3531C" w:rsidP="0072316E">
            <w:pPr>
              <w:rPr>
                <w:b/>
                <w:bCs/>
              </w:rPr>
            </w:pPr>
            <w:r>
              <w:rPr>
                <w:b/>
                <w:bCs/>
              </w:rPr>
              <w:t>Summarise the nature of the advocacy that you undertook/observed in the case.  Your answer should include any negotiation or arbitration meetings that you were involved in/observed</w:t>
            </w:r>
          </w:p>
          <w:p w14:paraId="710BE305" w14:textId="77777777" w:rsidR="00F3531C" w:rsidRPr="006D1B00" w:rsidRDefault="00F3531C" w:rsidP="0072316E">
            <w:pPr>
              <w:rPr>
                <w:b/>
                <w:bCs/>
              </w:rPr>
            </w:pPr>
          </w:p>
        </w:tc>
      </w:tr>
      <w:tr w:rsidR="00F3531C" w14:paraId="01677786" w14:textId="77777777" w:rsidTr="0072316E">
        <w:tc>
          <w:tcPr>
            <w:tcW w:w="9016" w:type="dxa"/>
          </w:tcPr>
          <w:p w14:paraId="5CCF4B49" w14:textId="77777777" w:rsidR="00F3531C" w:rsidRDefault="00F3531C" w:rsidP="0072316E"/>
          <w:p w14:paraId="17882888" w14:textId="551A04DA" w:rsidR="00F3531C" w:rsidRDefault="00C60DF7" w:rsidP="0072316E">
            <w:r>
              <w:t>I undertook advocacy on behalf of my client at the Costs and Case Management Conference via video link at Cardiff County Court on 31 January 2022.</w:t>
            </w:r>
            <w:r w:rsidR="005F023F">
              <w:t xml:space="preserve">  The parties complied with CPR 3.13 and had exchanged draft directions and budgets by way of form precedent H and draft budget discussion reports by way of form precedent R.</w:t>
            </w:r>
          </w:p>
          <w:p w14:paraId="3DB3EB95" w14:textId="77777777" w:rsidR="005F023F" w:rsidRDefault="005F023F" w:rsidP="0072316E"/>
          <w:p w14:paraId="496FEE87" w14:textId="4F773DF9" w:rsidR="005F023F" w:rsidRDefault="005F023F" w:rsidP="0072316E">
            <w:r>
              <w:t>The submissions I made are summarised in my preparation note (exhibit LD4.1) and attendance note prepared by a paralegal at the hearing (exhibit LD4.6) which also sets out submissions to be made in respect of costs int eh event that the court grants permission from the Claimant to rely upon amended Particulars of Claim and submissions in respect of the Claimant bearing the costs.</w:t>
            </w:r>
          </w:p>
          <w:p w14:paraId="60EA1D1D" w14:textId="77777777" w:rsidR="005F023F" w:rsidRDefault="005F023F" w:rsidP="0072316E"/>
          <w:p w14:paraId="1092BCF4" w14:textId="7F32C431" w:rsidR="005F023F" w:rsidRDefault="005F023F" w:rsidP="0072316E">
            <w:r>
              <w:t xml:space="preserve">Finally, the court considered the uncontested issue as to whether to grant the Claimant permission to rely upon amended Particulars of Claim.  I made the submission that my client did not contest the application but that there was not provision in the directions in respect of service of the amended Particulars of Claim and my client’s amended defence.  I made a submission for 7 weeks from the date of the CCMC to serve my client’s amended defence on the basis that we were experiencing a delay in obtaining witness comments.  The Judge wished to consider whether the matter could be listed for a </w:t>
            </w:r>
            <w:r w:rsidR="00426EE2">
              <w:t>2-day</w:t>
            </w:r>
            <w:r>
              <w:t xml:space="preserve"> trial.  Following the </w:t>
            </w:r>
            <w:r>
              <w:lastRenderedPageBreak/>
              <w:t>Claimant’s submission, I also made submissions in respect of the length of trial in that despite the issues being small, 3 days for trial would be appropriate.</w:t>
            </w:r>
          </w:p>
          <w:p w14:paraId="26807BA0" w14:textId="77777777" w:rsidR="005F023F" w:rsidRDefault="005F023F" w:rsidP="0072316E"/>
          <w:p w14:paraId="01C1C321" w14:textId="0C914E1E" w:rsidR="00F3531C" w:rsidRDefault="005F023F" w:rsidP="00A811E4">
            <w:r>
              <w:t>The Judge then moved on the further contested issue of the parties budgets.  I made submissions in respect of the Claimant’s budge in respect of time and disbursements claimed to include the disclosure phase, witness statement phase, experts phase, PTR phase, trial preparation phase, trial phase, ADR phase.  Submissions were made by both parties in negotiation for the phase and the sums ordered by the Judge are set out in bold in my preparation note.  I also made submissions in respect of my client’s budget to account for the orders made during the hearing.  Specifically, an amendment to the PTR phase, trial preparation phase and trial phase.</w:t>
            </w:r>
          </w:p>
        </w:tc>
      </w:tr>
    </w:tbl>
    <w:p w14:paraId="3452762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5784B17" w14:textId="77777777" w:rsidTr="0072316E">
        <w:tc>
          <w:tcPr>
            <w:tcW w:w="9016" w:type="dxa"/>
            <w:shd w:val="clear" w:color="auto" w:fill="D9D9D9" w:themeFill="background1" w:themeFillShade="D9"/>
          </w:tcPr>
          <w:p w14:paraId="5BD0ACB7" w14:textId="77777777" w:rsidR="00F3531C" w:rsidRPr="006D1B00" w:rsidRDefault="00F3531C" w:rsidP="0072316E">
            <w:pPr>
              <w:rPr>
                <w:b/>
                <w:bCs/>
              </w:rPr>
            </w:pPr>
          </w:p>
          <w:p w14:paraId="6F7EBCFF" w14:textId="588D21E4" w:rsidR="00F3531C" w:rsidRPr="006D1B00" w:rsidRDefault="00F3531C" w:rsidP="0072316E">
            <w:pPr>
              <w:rPr>
                <w:b/>
                <w:bCs/>
              </w:rPr>
            </w:pPr>
            <w:r>
              <w:rPr>
                <w:b/>
                <w:bCs/>
              </w:rPr>
              <w:t>Indicate what Court(s) the hearing took place in and whether the case was contested</w:t>
            </w:r>
          </w:p>
          <w:p w14:paraId="6C257EA4" w14:textId="77777777" w:rsidR="00F3531C" w:rsidRPr="006D1B00" w:rsidRDefault="00F3531C" w:rsidP="0072316E">
            <w:pPr>
              <w:rPr>
                <w:b/>
                <w:bCs/>
              </w:rPr>
            </w:pPr>
          </w:p>
        </w:tc>
      </w:tr>
      <w:tr w:rsidR="00F3531C" w14:paraId="2C80A895" w14:textId="77777777" w:rsidTr="0072316E">
        <w:tc>
          <w:tcPr>
            <w:tcW w:w="9016" w:type="dxa"/>
          </w:tcPr>
          <w:p w14:paraId="22E5B8C1" w14:textId="77777777" w:rsidR="00F3531C" w:rsidRDefault="00F3531C" w:rsidP="0072316E"/>
          <w:p w14:paraId="5330AB08" w14:textId="3730F231" w:rsidR="00A811E4" w:rsidRDefault="00A811E4" w:rsidP="0072316E">
            <w:r>
              <w:t>The matter was allocated to the Multi-Track in the County Court.</w:t>
            </w:r>
          </w:p>
          <w:p w14:paraId="73135FB3" w14:textId="77777777" w:rsidR="00A811E4" w:rsidRDefault="00A811E4" w:rsidP="0072316E"/>
          <w:p w14:paraId="6AB6617D" w14:textId="074315EB" w:rsidR="00A811E4" w:rsidRDefault="00A811E4" w:rsidP="0072316E">
            <w:r>
              <w:t>As this hearing was listed during the Covid-19 pandemic, it was a hearing conducted by ‘CVP’ video calling software.  The hearing was in front of a District Judge sat in Cardiff County Court with each party joining the call by video link.</w:t>
            </w:r>
          </w:p>
          <w:p w14:paraId="7BD188C5" w14:textId="77777777" w:rsidR="00A811E4" w:rsidRDefault="00A811E4" w:rsidP="0072316E"/>
          <w:p w14:paraId="1047C5EC" w14:textId="40E9CB87" w:rsidR="00F3531C" w:rsidRDefault="00A811E4" w:rsidP="00A811E4">
            <w:r>
              <w:t>This hearing considered both uncontested and contested issues.  Specifically, in respect of the Claimant’s oral application to rely upon amended Particulars of Claim.  My client did not contest this application on the basis that the Claimant bear the costs of and occasioned by the amendments.  Also, the contested issues included the date of the direction for service and filing of my client’s amended Defence and further directions relating to length of trial and the contested phases of the Claimant’s budget.</w:t>
            </w:r>
          </w:p>
        </w:tc>
      </w:tr>
    </w:tbl>
    <w:p w14:paraId="378DF3D9"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0F94EAC" w14:textId="77777777" w:rsidTr="0072316E">
        <w:tc>
          <w:tcPr>
            <w:tcW w:w="9016" w:type="dxa"/>
            <w:shd w:val="clear" w:color="auto" w:fill="D9D9D9" w:themeFill="background1" w:themeFillShade="D9"/>
          </w:tcPr>
          <w:p w14:paraId="1B9BFA93" w14:textId="77777777" w:rsidR="00F3531C" w:rsidRPr="006D1B00" w:rsidRDefault="00F3531C" w:rsidP="0072316E">
            <w:pPr>
              <w:rPr>
                <w:b/>
                <w:bCs/>
              </w:rPr>
            </w:pPr>
          </w:p>
          <w:p w14:paraId="49E88E27" w14:textId="731FB4AC" w:rsidR="00F3531C" w:rsidRPr="006D1B00" w:rsidRDefault="00F3531C" w:rsidP="0072316E">
            <w:pPr>
              <w:rPr>
                <w:b/>
                <w:bCs/>
              </w:rPr>
            </w:pPr>
            <w:r>
              <w:rPr>
                <w:b/>
                <w:bCs/>
              </w:rPr>
              <w:t>Summarise the preparation work you carried out/observed being prepared for the hearing</w:t>
            </w:r>
          </w:p>
          <w:p w14:paraId="79A24335" w14:textId="77777777" w:rsidR="00F3531C" w:rsidRPr="006D1B00" w:rsidRDefault="00F3531C" w:rsidP="0072316E">
            <w:pPr>
              <w:rPr>
                <w:b/>
                <w:bCs/>
              </w:rPr>
            </w:pPr>
          </w:p>
        </w:tc>
      </w:tr>
      <w:tr w:rsidR="00F3531C" w14:paraId="58F27A9B" w14:textId="77777777" w:rsidTr="0072316E">
        <w:tc>
          <w:tcPr>
            <w:tcW w:w="9016" w:type="dxa"/>
          </w:tcPr>
          <w:p w14:paraId="574C1797" w14:textId="77777777" w:rsidR="00F3531C" w:rsidRDefault="00F3531C" w:rsidP="0072316E"/>
          <w:p w14:paraId="1D31E668" w14:textId="7BADB09D" w:rsidR="00F3531C" w:rsidRDefault="00A811E4" w:rsidP="0072316E">
            <w:r>
              <w:t>In accordance with CPR 3.13, I filed a precedent H with my client’s Directions Questionnaire (exhibit LD4.2) and a precedent R budget discussion report in respect of the Claimant’s budge at least 7 days before the hearing on behalf of my client (exhibit LD4.3).  Following review of the Claimant’s draft bundle, I also filed the list of witnesses and statement complying with CP</w:t>
            </w:r>
            <w:r w:rsidR="00CF2FEC">
              <w:t>R</w:t>
            </w:r>
            <w:r>
              <w:t xml:space="preserve"> 35.4(2)</w:t>
            </w:r>
            <w:r w:rsidR="00CF2FEC">
              <w:t xml:space="preserve"> on behalf of my client (exhibit LD4.4) in addition to my client’s precedent R budget discuss report (exhibit LD4.5).</w:t>
            </w:r>
          </w:p>
          <w:p w14:paraId="0ADF2376" w14:textId="77777777" w:rsidR="00CF2FEC" w:rsidRDefault="00CF2FEC" w:rsidP="0072316E"/>
          <w:p w14:paraId="5AB636C5" w14:textId="397A86E0" w:rsidR="00CF2FEC" w:rsidRDefault="00CF2FEC" w:rsidP="0072316E">
            <w:r>
              <w:t>Prior to the hearing, I reviewed the case and familiarised myself with the negotiations that had been conducted to date between the parties.  I prepared a note of my submission to use as an aid during the hearing (exhibit LD4.1).  This allowed me to follow my submissions as the hearing progressed and ensured that I utilised the hearing to make all appropriate submissions required on behalf of my client.</w:t>
            </w:r>
          </w:p>
          <w:p w14:paraId="6E76AA57" w14:textId="77777777" w:rsidR="00CF2FEC" w:rsidRDefault="00CF2FEC" w:rsidP="0072316E"/>
          <w:p w14:paraId="687E8649" w14:textId="42E53B19" w:rsidR="00F3531C" w:rsidRDefault="00CF2FEC" w:rsidP="00CF2FEC">
            <w:r>
              <w:t xml:space="preserve">The note also sets out alternative submissions during the hearing.  I made preparations in respect of the possibility that the court may order to bring forward the direction for exchange of witness evidence and a submission relating to a gynaecology expert.  Finally, I also </w:t>
            </w:r>
            <w:r>
              <w:lastRenderedPageBreak/>
              <w:t>prepared for the event that the court question why my client was yet to obtain expert evidence but has been able to serve a defence and submissions relating to the Claimant’s budget.</w:t>
            </w:r>
          </w:p>
        </w:tc>
      </w:tr>
    </w:tbl>
    <w:p w14:paraId="4C3B579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2E8D2034" w14:textId="77777777" w:rsidTr="0072316E">
        <w:tc>
          <w:tcPr>
            <w:tcW w:w="9016" w:type="dxa"/>
            <w:shd w:val="clear" w:color="auto" w:fill="D9D9D9" w:themeFill="background1" w:themeFillShade="D9"/>
          </w:tcPr>
          <w:p w14:paraId="22632CA3" w14:textId="77777777" w:rsidR="00F3531C" w:rsidRPr="006D1B00" w:rsidRDefault="00F3531C" w:rsidP="0072316E">
            <w:pPr>
              <w:rPr>
                <w:b/>
                <w:bCs/>
              </w:rPr>
            </w:pPr>
          </w:p>
          <w:p w14:paraId="51B43052" w14:textId="55097D21" w:rsidR="00F3531C" w:rsidRPr="006D1B00" w:rsidRDefault="00F3531C" w:rsidP="0072316E">
            <w:pPr>
              <w:rPr>
                <w:b/>
                <w:bCs/>
              </w:rPr>
            </w:pPr>
            <w:r>
              <w:rPr>
                <w:b/>
                <w:bCs/>
              </w:rPr>
              <w:t>Provide a summary of what the clients objectives were for the case and how you/the advocate you observed managed those objectives</w:t>
            </w:r>
          </w:p>
          <w:p w14:paraId="08AEA218" w14:textId="77777777" w:rsidR="00F3531C" w:rsidRPr="006D1B00" w:rsidRDefault="00F3531C" w:rsidP="0072316E">
            <w:pPr>
              <w:rPr>
                <w:b/>
                <w:bCs/>
              </w:rPr>
            </w:pPr>
          </w:p>
        </w:tc>
      </w:tr>
      <w:tr w:rsidR="00F3531C" w14:paraId="6F376AFE" w14:textId="77777777" w:rsidTr="0072316E">
        <w:tc>
          <w:tcPr>
            <w:tcW w:w="9016" w:type="dxa"/>
          </w:tcPr>
          <w:p w14:paraId="7719282E" w14:textId="77777777" w:rsidR="00F3531C" w:rsidRDefault="00F3531C" w:rsidP="0072316E"/>
          <w:p w14:paraId="2CA84D8C" w14:textId="2E97C1BE" w:rsidR="00CF2FEC" w:rsidRDefault="00CF2FEC" w:rsidP="0072316E">
            <w:r>
              <w:t>My client did not wish to contest the Claimant’s application to amend the Particulars of the claim and therefore my client’s main aim was for the Claimant to bear the costs of and occasioned by the application and to reduce the Claimant’s future costs in order to save money for my client if they were found liable in this case.  I made submission as set out above in an attempt to persuade the Judge hearing the case to reach my client’s objectives.</w:t>
            </w:r>
          </w:p>
          <w:p w14:paraId="38C105CE" w14:textId="77777777" w:rsidR="00CF2FEC" w:rsidRDefault="00CF2FEC" w:rsidP="0072316E"/>
          <w:p w14:paraId="667D47C6" w14:textId="2BF838CE" w:rsidR="00F3531C" w:rsidRDefault="00CF2FEC" w:rsidP="00CF2FEC">
            <w:r>
              <w:t>Ultimately, my client’s objectives at this hearing was to attempt to reduce its overall financial liability as much as possible in the event that my client would be found liable for this claim.  The Claimant’s budget was pleaded in the sum of £155,428.00 to include future costs of £105,778.  Following successful submissions at the hearing, the Claimant’s budget in respect of future costs was reduced to £64,138 leading to a saving of £41,640.  My client’s objectives in respect of the reducing the costs of the Claimant’s budget were therefore achieved.</w:t>
            </w:r>
          </w:p>
        </w:tc>
      </w:tr>
    </w:tbl>
    <w:p w14:paraId="33F561D4"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1BAB524" w14:textId="77777777" w:rsidTr="0072316E">
        <w:tc>
          <w:tcPr>
            <w:tcW w:w="9016" w:type="dxa"/>
            <w:shd w:val="clear" w:color="auto" w:fill="D9D9D9" w:themeFill="background1" w:themeFillShade="D9"/>
          </w:tcPr>
          <w:p w14:paraId="3FDDBC1F" w14:textId="77777777" w:rsidR="00F3531C" w:rsidRPr="006D1B00" w:rsidRDefault="00F3531C" w:rsidP="0072316E">
            <w:pPr>
              <w:rPr>
                <w:b/>
                <w:bCs/>
              </w:rPr>
            </w:pPr>
          </w:p>
          <w:p w14:paraId="3886C508" w14:textId="20F2CF6F" w:rsidR="00F3531C" w:rsidRPr="006D1B00" w:rsidRDefault="00F3531C" w:rsidP="0072316E">
            <w:pPr>
              <w:rPr>
                <w:b/>
                <w:bCs/>
              </w:rPr>
            </w:pPr>
            <w:r>
              <w:rPr>
                <w:b/>
                <w:bCs/>
              </w:rPr>
              <w:t>Provide a summary of any legal or procedural issues that arose during the course of the hearing and you/the advocate you observed dealt with them</w:t>
            </w:r>
          </w:p>
          <w:p w14:paraId="2541A098" w14:textId="77777777" w:rsidR="00F3531C" w:rsidRPr="006D1B00" w:rsidRDefault="00F3531C" w:rsidP="0072316E">
            <w:pPr>
              <w:rPr>
                <w:b/>
                <w:bCs/>
              </w:rPr>
            </w:pPr>
          </w:p>
        </w:tc>
      </w:tr>
      <w:tr w:rsidR="00F3531C" w14:paraId="13A3F151" w14:textId="77777777" w:rsidTr="0072316E">
        <w:tc>
          <w:tcPr>
            <w:tcW w:w="9016" w:type="dxa"/>
          </w:tcPr>
          <w:p w14:paraId="52C422AF" w14:textId="77777777" w:rsidR="00F3531C" w:rsidRDefault="00F3531C" w:rsidP="0072316E"/>
          <w:p w14:paraId="49737009" w14:textId="097DEA05" w:rsidR="00F3531C" w:rsidRDefault="00CF2FEC" w:rsidP="0072316E">
            <w:r>
              <w:t>Procedural issues that arose in this case were that in order to prepare for the hearing, the parties were required to comply with CPR 3.13(1)(b).  Specifically to file a precedent H on behalf of my client with the Directions Questionnaire and to file a precedent R no later than 7 days before the hearing in accordance with CPR 3.13(2).  I filed each of the above court forms in accordance with the CPR.</w:t>
            </w:r>
          </w:p>
          <w:p w14:paraId="22A9EA74" w14:textId="77777777" w:rsidR="002D2F41" w:rsidRDefault="002D2F41" w:rsidP="0072316E"/>
          <w:p w14:paraId="3043018E" w14:textId="6639E162" w:rsidR="002D2F41" w:rsidRDefault="002D2F41" w:rsidP="0072316E">
            <w:r>
              <w:t>A procedural issue considered at the start of the hearing was the Claimant’s bundle.  The court had received a paper copy of the bundle prior to the hearing and then further emails from the Claimant’s solicitor asking to disregard the earlier bundle and to rely upon further documents.</w:t>
            </w:r>
            <w:r w:rsidR="00E66490">
              <w:t xml:space="preserve">  A further bundle was provided on the day of the hearing.  I did not make submissions in respect of this as I was not invited to make a submission by the Judge and this was discussed with the Claimant’s counsel at the hearing.  The Judge informed the Claimant’s counsel that this was unsatisfactory.  This was a procedural issue as the Judge stated if he were to struggle at the hearing, it would be adjourned and there would be an order for costs against the Claimant.  This highlighted the importance of ensuring the documents are sent to the court within plenty of time prior to the hearing.</w:t>
            </w:r>
          </w:p>
          <w:p w14:paraId="4E618611" w14:textId="77777777" w:rsidR="00426EE2" w:rsidRDefault="00426EE2" w:rsidP="0072316E"/>
          <w:p w14:paraId="29E6BB16" w14:textId="2C0731EE" w:rsidR="00F3531C" w:rsidRDefault="00426EE2" w:rsidP="00426EE2">
            <w:r>
              <w:t>A further issue considered was the service of the amended Particulars Claim and my client’s amended defence.  This was an evidential issue in respect of witness evidence which impacted the further procedural issue of service a fully pleaded amended defence in the matter.  I made a submission for 7 weeks from the date of the CCMC to serve my client’s amended defence on the basis that we were experiencing a delay in obtaining witness comments due to the impact of the Covid-19 pandemic.</w:t>
            </w:r>
          </w:p>
        </w:tc>
      </w:tr>
    </w:tbl>
    <w:p w14:paraId="211F110C" w14:textId="77777777" w:rsidR="00F3531C" w:rsidRDefault="00F3531C"/>
    <w:tbl>
      <w:tblPr>
        <w:tblStyle w:val="TableGrid"/>
        <w:tblW w:w="0" w:type="auto"/>
        <w:tblLook w:val="04A0" w:firstRow="1" w:lastRow="0" w:firstColumn="1" w:lastColumn="0" w:noHBand="0" w:noVBand="1"/>
      </w:tblPr>
      <w:tblGrid>
        <w:gridCol w:w="9016"/>
      </w:tblGrid>
      <w:tr w:rsidR="00B847C7" w:rsidRPr="006D1B00" w14:paraId="154CE60C" w14:textId="77777777" w:rsidTr="0072316E">
        <w:tc>
          <w:tcPr>
            <w:tcW w:w="9016" w:type="dxa"/>
            <w:shd w:val="clear" w:color="auto" w:fill="D9D9D9" w:themeFill="background1" w:themeFillShade="D9"/>
          </w:tcPr>
          <w:p w14:paraId="6C6AC06D" w14:textId="77777777" w:rsidR="00B847C7" w:rsidRPr="006D1B00" w:rsidRDefault="00B847C7" w:rsidP="0072316E">
            <w:pPr>
              <w:rPr>
                <w:b/>
                <w:bCs/>
              </w:rPr>
            </w:pPr>
          </w:p>
          <w:p w14:paraId="56651174" w14:textId="619326CD" w:rsidR="00B847C7" w:rsidRPr="006D1B00" w:rsidRDefault="00B847C7" w:rsidP="0072316E">
            <w:pPr>
              <w:rPr>
                <w:b/>
                <w:bCs/>
              </w:rPr>
            </w:pPr>
            <w:r>
              <w:rPr>
                <w:b/>
                <w:bCs/>
              </w:rPr>
              <w:lastRenderedPageBreak/>
              <w:t>Indicate how effective your advocacy/the advocacy you observed was in the case</w:t>
            </w:r>
          </w:p>
          <w:p w14:paraId="7E5B72B8" w14:textId="77777777" w:rsidR="00B847C7" w:rsidRPr="006D1B00" w:rsidRDefault="00B847C7" w:rsidP="0072316E">
            <w:pPr>
              <w:rPr>
                <w:b/>
                <w:bCs/>
              </w:rPr>
            </w:pPr>
          </w:p>
        </w:tc>
      </w:tr>
      <w:tr w:rsidR="00B847C7" w14:paraId="5738258E" w14:textId="77777777" w:rsidTr="0072316E">
        <w:tc>
          <w:tcPr>
            <w:tcW w:w="9016" w:type="dxa"/>
          </w:tcPr>
          <w:p w14:paraId="42220EBC" w14:textId="77777777" w:rsidR="00B847C7" w:rsidRDefault="00B847C7" w:rsidP="0072316E"/>
          <w:p w14:paraId="2F9C1ADD" w14:textId="09A6643C" w:rsidR="00B847C7" w:rsidRDefault="00426EE2" w:rsidP="0072316E">
            <w:r>
              <w:t>I believe that I made appropriate and sound submissions on behalf of my client at this hearing.</w:t>
            </w:r>
          </w:p>
          <w:p w14:paraId="34D63C26" w14:textId="77777777" w:rsidR="00426EE2" w:rsidRDefault="00426EE2" w:rsidP="0072316E"/>
          <w:p w14:paraId="7DF5BBF2" w14:textId="30C36D00" w:rsidR="00B847C7" w:rsidRDefault="00426EE2" w:rsidP="00426EE2">
            <w:r>
              <w:t>I made a submission for 7 weeks from the date of the CCMC to serve my client’s amended defence on the basis that we were experiencing a delay in obtaining witness comments.  This Judge was persuaded by my submissions in respect of the amended Defence and my advocacy was effective in reducing the Claimant’s budget in respect of future costs by £41,640 (exhibit LD4.5).  I therefore believe that my advocacy was effective at this hearing to reach my client’s overall objective.</w:t>
            </w:r>
          </w:p>
        </w:tc>
      </w:tr>
    </w:tbl>
    <w:p w14:paraId="6CD6182F"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68EDD259" w14:textId="77777777" w:rsidTr="0072316E">
        <w:tc>
          <w:tcPr>
            <w:tcW w:w="9016" w:type="dxa"/>
            <w:shd w:val="clear" w:color="auto" w:fill="D9D9D9" w:themeFill="background1" w:themeFillShade="D9"/>
          </w:tcPr>
          <w:p w14:paraId="0F3B9405" w14:textId="77777777" w:rsidR="00B847C7" w:rsidRPr="006D1B00" w:rsidRDefault="00B847C7" w:rsidP="0072316E">
            <w:pPr>
              <w:rPr>
                <w:b/>
                <w:bCs/>
              </w:rPr>
            </w:pPr>
          </w:p>
          <w:p w14:paraId="7BAA3591" w14:textId="667CD066" w:rsidR="00B847C7" w:rsidRPr="006D1B00" w:rsidRDefault="00B847C7" w:rsidP="0072316E">
            <w:pPr>
              <w:rPr>
                <w:b/>
                <w:bCs/>
              </w:rPr>
            </w:pPr>
            <w:r>
              <w:rPr>
                <w:b/>
                <w:bCs/>
              </w:rPr>
              <w:t>Summarise any training or development needs you identified arising of your advocacy/the advocacy you observed in this case</w:t>
            </w:r>
          </w:p>
          <w:p w14:paraId="4BD5ECE4" w14:textId="77777777" w:rsidR="00B847C7" w:rsidRPr="006D1B00" w:rsidRDefault="00B847C7" w:rsidP="0072316E">
            <w:pPr>
              <w:rPr>
                <w:b/>
                <w:bCs/>
              </w:rPr>
            </w:pPr>
          </w:p>
        </w:tc>
      </w:tr>
      <w:tr w:rsidR="00B847C7" w14:paraId="1638AA61" w14:textId="77777777" w:rsidTr="0072316E">
        <w:tc>
          <w:tcPr>
            <w:tcW w:w="9016" w:type="dxa"/>
          </w:tcPr>
          <w:p w14:paraId="06AB9347" w14:textId="77777777" w:rsidR="00B847C7" w:rsidRDefault="00B847C7" w:rsidP="0072316E"/>
          <w:p w14:paraId="16D22095" w14:textId="6F2F646D" w:rsidR="00B847C7" w:rsidRDefault="00426EE2" w:rsidP="00426EE2">
            <w:r>
              <w:t>I was required to refresh my knowledge of CPR 3.13 to ensure that I calculated the timescales for filing the required documents at court with plenty of time to ensure that I was not criticised by the court.  I also identified that knowing the case well and having an understanding of the likely timescales in progressing the matter and communicating with third parties such as witnesses allowed me to make submissions to ensure that my client would be in a position to comply with future directions ordered.</w:t>
            </w:r>
          </w:p>
        </w:tc>
      </w:tr>
    </w:tbl>
    <w:p w14:paraId="1014F65A"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3D8C4106" w14:textId="77777777" w:rsidTr="0072316E">
        <w:tc>
          <w:tcPr>
            <w:tcW w:w="9016" w:type="dxa"/>
            <w:shd w:val="clear" w:color="auto" w:fill="D9D9D9" w:themeFill="background1" w:themeFillShade="D9"/>
          </w:tcPr>
          <w:p w14:paraId="2EF4D9C0" w14:textId="77777777" w:rsidR="00B847C7" w:rsidRPr="006D1B00" w:rsidRDefault="00B847C7" w:rsidP="0072316E">
            <w:pPr>
              <w:rPr>
                <w:b/>
                <w:bCs/>
              </w:rPr>
            </w:pPr>
          </w:p>
          <w:p w14:paraId="025267DB" w14:textId="77777777" w:rsidR="00B847C7" w:rsidRPr="006D1B00" w:rsidRDefault="00B847C7" w:rsidP="0072316E">
            <w:pPr>
              <w:rPr>
                <w:b/>
                <w:bCs/>
              </w:rPr>
            </w:pPr>
            <w:r>
              <w:rPr>
                <w:b/>
                <w:bCs/>
              </w:rPr>
              <w:t>Data Protection</w:t>
            </w:r>
          </w:p>
          <w:p w14:paraId="2E66EC84" w14:textId="77777777" w:rsidR="00B847C7" w:rsidRPr="006D1B00" w:rsidRDefault="00B847C7" w:rsidP="0072316E">
            <w:pPr>
              <w:rPr>
                <w:b/>
                <w:bCs/>
              </w:rPr>
            </w:pPr>
          </w:p>
        </w:tc>
      </w:tr>
      <w:tr w:rsidR="00B847C7" w14:paraId="11A7C826" w14:textId="77777777" w:rsidTr="0072316E">
        <w:tc>
          <w:tcPr>
            <w:tcW w:w="9016" w:type="dxa"/>
          </w:tcPr>
          <w:p w14:paraId="48A74F15" w14:textId="77777777" w:rsidR="00B847C7" w:rsidRDefault="00B847C7" w:rsidP="0072316E"/>
          <w:p w14:paraId="5591B28B" w14:textId="77777777" w:rsidR="00B847C7" w:rsidRDefault="00B847C7" w:rsidP="0072316E">
            <w:r>
              <w:t>The personal data you provide to CILEx Regulation will be used by them to consider this application and to enable them to meet their obligations as a professional body and Approved Regulator under the Legal Services Act 2007.</w:t>
            </w:r>
          </w:p>
          <w:p w14:paraId="517B5723" w14:textId="77777777" w:rsidR="00B847C7" w:rsidRDefault="00B847C7" w:rsidP="0072316E"/>
          <w:p w14:paraId="03CAAEFD" w14:textId="77777777" w:rsidR="00B847C7" w:rsidRDefault="00B847C7" w:rsidP="0072316E">
            <w:r>
              <w:t xml:space="preserve">More information about the use we make of your data is given in our privacy statement which can be viewed at </w:t>
            </w:r>
            <w:hyperlink r:id="rId8" w:history="1">
              <w:r>
                <w:rPr>
                  <w:rStyle w:val="Hyperlink"/>
                </w:rPr>
                <w:t>Privacy statement - CILEx Regulation</w:t>
              </w:r>
            </w:hyperlink>
            <w:r>
              <w:t>.</w:t>
            </w:r>
          </w:p>
        </w:tc>
      </w:tr>
    </w:tbl>
    <w:p w14:paraId="6CB62208" w14:textId="77777777" w:rsidR="00B847C7" w:rsidRDefault="00B847C7" w:rsidP="00B847C7"/>
    <w:tbl>
      <w:tblPr>
        <w:tblStyle w:val="TableGrid"/>
        <w:tblW w:w="0" w:type="auto"/>
        <w:tblLook w:val="04A0" w:firstRow="1" w:lastRow="0" w:firstColumn="1" w:lastColumn="0" w:noHBand="0" w:noVBand="1"/>
      </w:tblPr>
      <w:tblGrid>
        <w:gridCol w:w="3539"/>
        <w:gridCol w:w="5477"/>
      </w:tblGrid>
      <w:tr w:rsidR="00B847C7" w:rsidRPr="006D1B00" w14:paraId="479C9195" w14:textId="77777777" w:rsidTr="0072316E">
        <w:tc>
          <w:tcPr>
            <w:tcW w:w="9016" w:type="dxa"/>
            <w:gridSpan w:val="2"/>
            <w:shd w:val="clear" w:color="auto" w:fill="D9D9D9" w:themeFill="background1" w:themeFillShade="D9"/>
          </w:tcPr>
          <w:p w14:paraId="22449102" w14:textId="77777777" w:rsidR="00B847C7" w:rsidRPr="006D1B00" w:rsidRDefault="00B847C7" w:rsidP="0072316E">
            <w:pPr>
              <w:rPr>
                <w:b/>
                <w:bCs/>
              </w:rPr>
            </w:pPr>
          </w:p>
          <w:p w14:paraId="3B7BB632" w14:textId="77777777" w:rsidR="00B847C7" w:rsidRPr="006D1B00" w:rsidRDefault="00B847C7" w:rsidP="0072316E">
            <w:pPr>
              <w:rPr>
                <w:b/>
                <w:bCs/>
              </w:rPr>
            </w:pPr>
            <w:r>
              <w:rPr>
                <w:b/>
                <w:bCs/>
              </w:rPr>
              <w:t>Declaration</w:t>
            </w:r>
          </w:p>
          <w:p w14:paraId="1409660C" w14:textId="77777777" w:rsidR="00B847C7" w:rsidRPr="006D1B00" w:rsidRDefault="00B847C7" w:rsidP="0072316E">
            <w:pPr>
              <w:rPr>
                <w:b/>
                <w:bCs/>
              </w:rPr>
            </w:pPr>
          </w:p>
        </w:tc>
      </w:tr>
      <w:tr w:rsidR="00B847C7" w14:paraId="1F54DAEC" w14:textId="77777777" w:rsidTr="0072316E">
        <w:tc>
          <w:tcPr>
            <w:tcW w:w="9016" w:type="dxa"/>
            <w:gridSpan w:val="2"/>
          </w:tcPr>
          <w:p w14:paraId="5C89D5F2" w14:textId="77777777" w:rsidR="00B847C7" w:rsidRDefault="00B847C7" w:rsidP="0072316E"/>
          <w:p w14:paraId="2EE1966F" w14:textId="77777777" w:rsidR="00B847C7" w:rsidRDefault="00B847C7" w:rsidP="0072316E">
            <w:r>
              <w:t>I confirm that the information contained on this form is accurate to the best of my knowledge and belief.</w:t>
            </w:r>
          </w:p>
        </w:tc>
      </w:tr>
      <w:tr w:rsidR="00B847C7" w14:paraId="0AB780E9" w14:textId="77777777" w:rsidTr="0072316E">
        <w:tc>
          <w:tcPr>
            <w:tcW w:w="3539" w:type="dxa"/>
            <w:shd w:val="clear" w:color="auto" w:fill="95DCF7" w:themeFill="accent4" w:themeFillTint="66"/>
          </w:tcPr>
          <w:p w14:paraId="155F44DD" w14:textId="77777777" w:rsidR="00B847C7" w:rsidRPr="00F919E2" w:rsidRDefault="00B847C7" w:rsidP="0072316E">
            <w:pPr>
              <w:rPr>
                <w:b/>
                <w:bCs/>
              </w:rPr>
            </w:pPr>
          </w:p>
          <w:p w14:paraId="1F9649DF" w14:textId="5E261577" w:rsidR="00B847C7" w:rsidRPr="00F919E2" w:rsidRDefault="00B847C7" w:rsidP="0072316E">
            <w:pPr>
              <w:rPr>
                <w:b/>
                <w:bCs/>
              </w:rPr>
            </w:pPr>
            <w:r w:rsidRPr="00F919E2">
              <w:rPr>
                <w:b/>
                <w:bCs/>
              </w:rPr>
              <w:t>Electronic Signature or email</w:t>
            </w:r>
            <w:r>
              <w:rPr>
                <w:b/>
                <w:bCs/>
              </w:rPr>
              <w:t>:</w:t>
            </w:r>
          </w:p>
        </w:tc>
        <w:tc>
          <w:tcPr>
            <w:tcW w:w="5477" w:type="dxa"/>
          </w:tcPr>
          <w:p w14:paraId="3C875B4F" w14:textId="77777777" w:rsidR="00B847C7" w:rsidRDefault="00B847C7" w:rsidP="0072316E"/>
          <w:p w14:paraId="639CA01E" w14:textId="5FBDE988" w:rsidR="00426EE2" w:rsidRDefault="00426EE2" w:rsidP="0072316E">
            <w:r>
              <w:t>N/A</w:t>
            </w:r>
          </w:p>
        </w:tc>
      </w:tr>
      <w:tr w:rsidR="00B847C7" w14:paraId="324D9F4C" w14:textId="77777777" w:rsidTr="0072316E">
        <w:tc>
          <w:tcPr>
            <w:tcW w:w="3539" w:type="dxa"/>
            <w:shd w:val="clear" w:color="auto" w:fill="95DCF7" w:themeFill="accent4" w:themeFillTint="66"/>
          </w:tcPr>
          <w:p w14:paraId="3CD90E3C" w14:textId="77777777" w:rsidR="00B847C7" w:rsidRPr="00F919E2" w:rsidRDefault="00B847C7" w:rsidP="0072316E">
            <w:pPr>
              <w:rPr>
                <w:b/>
                <w:bCs/>
              </w:rPr>
            </w:pPr>
          </w:p>
          <w:p w14:paraId="6E03F859" w14:textId="77777777" w:rsidR="00B847C7" w:rsidRPr="00F919E2" w:rsidRDefault="00B847C7" w:rsidP="0072316E">
            <w:pPr>
              <w:rPr>
                <w:b/>
                <w:bCs/>
              </w:rPr>
            </w:pPr>
            <w:r w:rsidRPr="00F919E2">
              <w:rPr>
                <w:b/>
                <w:bCs/>
              </w:rPr>
              <w:t>Date:</w:t>
            </w:r>
          </w:p>
        </w:tc>
        <w:tc>
          <w:tcPr>
            <w:tcW w:w="5477" w:type="dxa"/>
          </w:tcPr>
          <w:p w14:paraId="1EF44C93" w14:textId="77777777" w:rsidR="00B847C7" w:rsidRDefault="00B847C7" w:rsidP="0072316E"/>
          <w:p w14:paraId="295B6565" w14:textId="7367BFDC" w:rsidR="00426EE2" w:rsidRDefault="00426EE2" w:rsidP="0072316E">
            <w:r>
              <w:t>N/A</w:t>
            </w:r>
          </w:p>
        </w:tc>
      </w:tr>
    </w:tbl>
    <w:p w14:paraId="6ABEA60B" w14:textId="77777777" w:rsidR="00B847C7" w:rsidRDefault="00B847C7"/>
    <w:sectPr w:rsidR="00B847C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660CB" w14:textId="77777777" w:rsidR="00FA3F62" w:rsidRDefault="00FA3F62" w:rsidP="00F32788">
      <w:r>
        <w:separator/>
      </w:r>
    </w:p>
  </w:endnote>
  <w:endnote w:type="continuationSeparator" w:id="0">
    <w:p w14:paraId="6BD223B3" w14:textId="77777777" w:rsidR="00FA3F62" w:rsidRDefault="00FA3F62" w:rsidP="00F32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0200511"/>
      <w:docPartObj>
        <w:docPartGallery w:val="Page Numbers (Bottom of Page)"/>
        <w:docPartUnique/>
      </w:docPartObj>
    </w:sdtPr>
    <w:sdtEndPr>
      <w:rPr>
        <w:noProof/>
        <w:sz w:val="12"/>
        <w:szCs w:val="12"/>
      </w:rPr>
    </w:sdtEndPr>
    <w:sdtContent>
      <w:p w14:paraId="6DD2C18B" w14:textId="77777777" w:rsidR="00F32788" w:rsidRDefault="00F32788">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341D0CFE" w14:textId="53A457DD" w:rsidR="00F32788" w:rsidRPr="00812E04" w:rsidRDefault="00F32788" w:rsidP="00F32788">
        <w:pPr>
          <w:pStyle w:val="Footer"/>
          <w:rPr>
            <w:sz w:val="12"/>
            <w:szCs w:val="12"/>
          </w:rPr>
        </w:pPr>
        <w:r w:rsidRPr="00812E04">
          <w:rPr>
            <w:noProof/>
            <w:sz w:val="12"/>
            <w:szCs w:val="12"/>
          </w:rPr>
          <w:t>MGW/</w:t>
        </w:r>
        <w:r w:rsidR="00812E04" w:rsidRPr="00812E04">
          <w:rPr>
            <w:noProof/>
            <w:sz w:val="12"/>
            <w:szCs w:val="12"/>
          </w:rPr>
          <w:t>180225/</w:t>
        </w:r>
        <w:r w:rsidR="00BE07BB">
          <w:rPr>
            <w:noProof/>
            <w:sz w:val="12"/>
            <w:szCs w:val="12"/>
          </w:rPr>
          <w:t xml:space="preserve">EXEMPLAR CIVIL </w:t>
        </w:r>
        <w:r w:rsidR="00812E04" w:rsidRPr="00812E04">
          <w:rPr>
            <w:noProof/>
            <w:sz w:val="12"/>
            <w:szCs w:val="12"/>
          </w:rPr>
          <w:t>ADVOCACY PORTFOLIO 180225.DOC/0:</w:t>
        </w:r>
        <w:r w:rsidR="00BE07BB">
          <w:rPr>
            <w:noProof/>
            <w:sz w:val="12"/>
            <w:szCs w:val="12"/>
          </w:rPr>
          <w:t>5</w:t>
        </w:r>
      </w:p>
    </w:sdtContent>
  </w:sdt>
  <w:p w14:paraId="7F96ADC2" w14:textId="77777777" w:rsidR="00F32788" w:rsidRDefault="00F327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DD32C" w14:textId="77777777" w:rsidR="00FA3F62" w:rsidRDefault="00FA3F62" w:rsidP="00F32788">
      <w:r>
        <w:separator/>
      </w:r>
    </w:p>
  </w:footnote>
  <w:footnote w:type="continuationSeparator" w:id="0">
    <w:p w14:paraId="2C5BC907" w14:textId="77777777" w:rsidR="00FA3F62" w:rsidRDefault="00FA3F62" w:rsidP="00F327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4CC1D" w14:textId="4EF26C10" w:rsidR="00F32788" w:rsidRPr="00F32788" w:rsidRDefault="00F32788" w:rsidP="00F32788">
    <w:pPr>
      <w:pStyle w:val="Header"/>
      <w:jc w:val="right"/>
      <w:rPr>
        <w:sz w:val="12"/>
        <w:szCs w:val="12"/>
      </w:rPr>
    </w:pPr>
    <w:r w:rsidRPr="00F32788">
      <w:rPr>
        <w:sz w:val="12"/>
        <w:szCs w:val="12"/>
      </w:rPr>
      <w:t>Date of Issue: February 2025</w:t>
    </w:r>
  </w:p>
  <w:p w14:paraId="40558239" w14:textId="6B3B33AE" w:rsidR="00F32788" w:rsidRPr="00F32788" w:rsidRDefault="00F32788" w:rsidP="00F32788">
    <w:pPr>
      <w:pStyle w:val="Header"/>
      <w:jc w:val="right"/>
      <w:rPr>
        <w:sz w:val="12"/>
        <w:szCs w:val="12"/>
      </w:rPr>
    </w:pPr>
    <w:r w:rsidRPr="00F32788">
      <w:rPr>
        <w:sz w:val="12"/>
        <w:szCs w:val="12"/>
      </w:rPr>
      <w:t>Issue Number: 1</w:t>
    </w:r>
  </w:p>
  <w:p w14:paraId="369C1931" w14:textId="1E156F46" w:rsidR="00F32788" w:rsidRPr="00F32788" w:rsidRDefault="00F32788" w:rsidP="00F32788">
    <w:pPr>
      <w:pStyle w:val="Header"/>
      <w:jc w:val="right"/>
      <w:rPr>
        <w:sz w:val="12"/>
        <w:szCs w:val="12"/>
      </w:rPr>
    </w:pPr>
    <w:r w:rsidRPr="00F32788">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D05709"/>
    <w:multiLevelType w:val="hybridMultilevel"/>
    <w:tmpl w:val="696E4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9997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31C"/>
    <w:rsid w:val="000433BB"/>
    <w:rsid w:val="000A7550"/>
    <w:rsid w:val="000C19CC"/>
    <w:rsid w:val="002D2F41"/>
    <w:rsid w:val="00337648"/>
    <w:rsid w:val="003F2AFA"/>
    <w:rsid w:val="003F569D"/>
    <w:rsid w:val="00426EE2"/>
    <w:rsid w:val="005F023F"/>
    <w:rsid w:val="00812E04"/>
    <w:rsid w:val="008708B5"/>
    <w:rsid w:val="00A811E4"/>
    <w:rsid w:val="00B6623C"/>
    <w:rsid w:val="00B80186"/>
    <w:rsid w:val="00B847C7"/>
    <w:rsid w:val="00BE07BB"/>
    <w:rsid w:val="00C60DF7"/>
    <w:rsid w:val="00CA1D60"/>
    <w:rsid w:val="00CC5B6D"/>
    <w:rsid w:val="00CF2FEC"/>
    <w:rsid w:val="00D30FF9"/>
    <w:rsid w:val="00E66490"/>
    <w:rsid w:val="00F32788"/>
    <w:rsid w:val="00F3531C"/>
    <w:rsid w:val="00FA3F62"/>
    <w:rsid w:val="00FC204E"/>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DD745"/>
  <w15:chartTrackingRefBased/>
  <w15:docId w15:val="{69F4E2BF-69B8-4DD6-9942-8FF8C9455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53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53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53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53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53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53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53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53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53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3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3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3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3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3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3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3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3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31C"/>
    <w:rPr>
      <w:rFonts w:eastAsiaTheme="majorEastAsia" w:cstheme="majorBidi"/>
      <w:color w:val="272727" w:themeColor="text1" w:themeTint="D8"/>
    </w:rPr>
  </w:style>
  <w:style w:type="paragraph" w:styleId="Title">
    <w:name w:val="Title"/>
    <w:basedOn w:val="Normal"/>
    <w:next w:val="Normal"/>
    <w:link w:val="TitleChar"/>
    <w:uiPriority w:val="10"/>
    <w:qFormat/>
    <w:rsid w:val="00F353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3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3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3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3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3531C"/>
    <w:rPr>
      <w:i/>
      <w:iCs/>
      <w:color w:val="404040" w:themeColor="text1" w:themeTint="BF"/>
    </w:rPr>
  </w:style>
  <w:style w:type="paragraph" w:styleId="ListParagraph">
    <w:name w:val="List Paragraph"/>
    <w:basedOn w:val="Normal"/>
    <w:uiPriority w:val="34"/>
    <w:qFormat/>
    <w:rsid w:val="00F3531C"/>
    <w:pPr>
      <w:ind w:left="720"/>
      <w:contextualSpacing/>
    </w:pPr>
  </w:style>
  <w:style w:type="character" w:styleId="IntenseEmphasis">
    <w:name w:val="Intense Emphasis"/>
    <w:basedOn w:val="DefaultParagraphFont"/>
    <w:uiPriority w:val="21"/>
    <w:qFormat/>
    <w:rsid w:val="00F3531C"/>
    <w:rPr>
      <w:i/>
      <w:iCs/>
      <w:color w:val="0F4761" w:themeColor="accent1" w:themeShade="BF"/>
    </w:rPr>
  </w:style>
  <w:style w:type="paragraph" w:styleId="IntenseQuote">
    <w:name w:val="Intense Quote"/>
    <w:basedOn w:val="Normal"/>
    <w:next w:val="Normal"/>
    <w:link w:val="IntenseQuoteChar"/>
    <w:uiPriority w:val="30"/>
    <w:qFormat/>
    <w:rsid w:val="00F353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31C"/>
    <w:rPr>
      <w:i/>
      <w:iCs/>
      <w:color w:val="0F4761" w:themeColor="accent1" w:themeShade="BF"/>
    </w:rPr>
  </w:style>
  <w:style w:type="character" w:styleId="IntenseReference">
    <w:name w:val="Intense Reference"/>
    <w:basedOn w:val="DefaultParagraphFont"/>
    <w:uiPriority w:val="32"/>
    <w:qFormat/>
    <w:rsid w:val="00F3531C"/>
    <w:rPr>
      <w:b/>
      <w:bCs/>
      <w:smallCaps/>
      <w:color w:val="0F4761" w:themeColor="accent1" w:themeShade="BF"/>
      <w:spacing w:val="5"/>
    </w:rPr>
  </w:style>
  <w:style w:type="table" w:styleId="TableGrid">
    <w:name w:val="Table Grid"/>
    <w:basedOn w:val="TableNormal"/>
    <w:uiPriority w:val="39"/>
    <w:rsid w:val="00F35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847C7"/>
    <w:rPr>
      <w:color w:val="0000FF"/>
      <w:u w:val="single"/>
    </w:rPr>
  </w:style>
  <w:style w:type="paragraph" w:styleId="Header">
    <w:name w:val="header"/>
    <w:basedOn w:val="Normal"/>
    <w:link w:val="HeaderChar"/>
    <w:uiPriority w:val="99"/>
    <w:unhideWhenUsed/>
    <w:rsid w:val="00F32788"/>
    <w:pPr>
      <w:tabs>
        <w:tab w:val="center" w:pos="4513"/>
        <w:tab w:val="right" w:pos="9026"/>
      </w:tabs>
    </w:pPr>
  </w:style>
  <w:style w:type="character" w:customStyle="1" w:styleId="HeaderChar">
    <w:name w:val="Header Char"/>
    <w:basedOn w:val="DefaultParagraphFont"/>
    <w:link w:val="Header"/>
    <w:uiPriority w:val="99"/>
    <w:rsid w:val="00F32788"/>
  </w:style>
  <w:style w:type="paragraph" w:styleId="Footer">
    <w:name w:val="footer"/>
    <w:basedOn w:val="Normal"/>
    <w:link w:val="FooterChar"/>
    <w:uiPriority w:val="99"/>
    <w:unhideWhenUsed/>
    <w:rsid w:val="00F32788"/>
    <w:pPr>
      <w:tabs>
        <w:tab w:val="center" w:pos="4513"/>
        <w:tab w:val="right" w:pos="9026"/>
      </w:tabs>
    </w:pPr>
  </w:style>
  <w:style w:type="character" w:customStyle="1" w:styleId="FooterChar">
    <w:name w:val="Footer Char"/>
    <w:basedOn w:val="DefaultParagraphFont"/>
    <w:link w:val="Footer"/>
    <w:uiPriority w:val="99"/>
    <w:rsid w:val="00F327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privacy-statemen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179</TotalTime>
  <Pages>5</Pages>
  <Words>1694</Words>
  <Characters>9657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13</cp:revision>
  <dcterms:created xsi:type="dcterms:W3CDTF">2025-02-18T10:44:00Z</dcterms:created>
  <dcterms:modified xsi:type="dcterms:W3CDTF">2025-02-18T13:44:00Z</dcterms:modified>
</cp:coreProperties>
</file>